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79" w:rsidRPr="00544F71" w:rsidRDefault="0005025F" w:rsidP="0005025F">
      <w:pPr>
        <w:jc w:val="center"/>
        <w:rPr>
          <w:b/>
          <w:sz w:val="96"/>
          <w:szCs w:val="96"/>
        </w:rPr>
      </w:pPr>
      <w:r w:rsidRPr="00544F71">
        <w:rPr>
          <w:b/>
          <w:sz w:val="96"/>
          <w:szCs w:val="96"/>
        </w:rPr>
        <w:t>ANTIQUE AUCTION</w:t>
      </w:r>
    </w:p>
    <w:p w:rsidR="0005025F" w:rsidRDefault="0005025F" w:rsidP="0005025F">
      <w:pPr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SAT.</w:t>
      </w:r>
      <w:proofErr w:type="gramEnd"/>
      <w:r>
        <w:rPr>
          <w:b/>
          <w:sz w:val="72"/>
          <w:szCs w:val="72"/>
        </w:rPr>
        <w:t xml:space="preserve"> </w:t>
      </w:r>
      <w:proofErr w:type="gramStart"/>
      <w:r>
        <w:rPr>
          <w:b/>
          <w:sz w:val="72"/>
          <w:szCs w:val="72"/>
        </w:rPr>
        <w:t>NOV.</w:t>
      </w:r>
      <w:proofErr w:type="gramEnd"/>
      <w:r>
        <w:rPr>
          <w:b/>
          <w:sz w:val="72"/>
          <w:szCs w:val="72"/>
        </w:rPr>
        <w:t xml:space="preserve"> 9               10:00 A.M.</w:t>
      </w:r>
    </w:p>
    <w:p w:rsidR="0005025F" w:rsidRDefault="0005025F" w:rsidP="0005025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(RAIN DATE: SUN. </w:t>
      </w:r>
      <w:proofErr w:type="gramStart"/>
      <w:r>
        <w:rPr>
          <w:b/>
          <w:sz w:val="40"/>
          <w:szCs w:val="40"/>
        </w:rPr>
        <w:t>NOV.</w:t>
      </w:r>
      <w:proofErr w:type="gramEnd"/>
      <w:r>
        <w:rPr>
          <w:b/>
          <w:sz w:val="40"/>
          <w:szCs w:val="40"/>
        </w:rPr>
        <w:t xml:space="preserve"> 10)</w:t>
      </w:r>
    </w:p>
    <w:p w:rsidR="0005025F" w:rsidRPr="00544F71" w:rsidRDefault="0005025F" w:rsidP="0005025F">
      <w:pPr>
        <w:jc w:val="center"/>
        <w:rPr>
          <w:b/>
          <w:sz w:val="72"/>
          <w:szCs w:val="72"/>
        </w:rPr>
      </w:pPr>
      <w:r w:rsidRPr="00544F71">
        <w:rPr>
          <w:b/>
          <w:sz w:val="72"/>
          <w:szCs w:val="72"/>
        </w:rPr>
        <w:t>WM. “BILL” HEROLD ESTATE</w:t>
      </w:r>
    </w:p>
    <w:p w:rsidR="0005025F" w:rsidRDefault="0005025F" w:rsidP="0005025F">
      <w:pPr>
        <w:jc w:val="center"/>
        <w:rPr>
          <w:b/>
          <w:sz w:val="36"/>
          <w:szCs w:val="36"/>
        </w:rPr>
      </w:pPr>
      <w:r w:rsidRPr="0005025F">
        <w:rPr>
          <w:b/>
          <w:sz w:val="36"/>
          <w:szCs w:val="36"/>
        </w:rPr>
        <w:t xml:space="preserve">65 </w:t>
      </w:r>
      <w:r w:rsidR="00490C6A">
        <w:rPr>
          <w:b/>
          <w:sz w:val="36"/>
          <w:szCs w:val="36"/>
        </w:rPr>
        <w:t>IL RT. 73 S. PEARL CITY, IL 61062</w:t>
      </w:r>
    </w:p>
    <w:p w:rsidR="002A29F1" w:rsidRDefault="00490C6A" w:rsidP="00490C6A">
      <w:pPr>
        <w:rPr>
          <w:b/>
        </w:rPr>
      </w:pPr>
      <w:r w:rsidRPr="00343535">
        <w:rPr>
          <w:b/>
          <w:sz w:val="28"/>
          <w:szCs w:val="28"/>
          <w:u w:val="single"/>
        </w:rPr>
        <w:t xml:space="preserve">ANTIQUE FURNITURE-COLLECTIBLES: </w:t>
      </w:r>
      <w:r w:rsidR="00343535">
        <w:rPr>
          <w:b/>
        </w:rPr>
        <w:t>Jenny Lind Brass Bed; 1900 Fancy Carved Oak Bedroom Set w/ Chest drawers; Oak Commode w/ T</w:t>
      </w:r>
      <w:r w:rsidR="002B46E6">
        <w:rPr>
          <w:b/>
        </w:rPr>
        <w:t xml:space="preserve"> </w:t>
      </w:r>
      <w:r w:rsidR="00343535">
        <w:rPr>
          <w:b/>
        </w:rPr>
        <w:t xml:space="preserve">Bar; Treadle Sewing Machine; Flower Table; Oak Plant Stand; Lots Crocks &amp; Jugs; Red Wing; Doll House; Kitchen Cupboard; </w:t>
      </w:r>
    </w:p>
    <w:p w:rsidR="00490C6A" w:rsidRDefault="00343535" w:rsidP="00490C6A">
      <w:pPr>
        <w:rPr>
          <w:b/>
        </w:rPr>
      </w:pPr>
      <w:r>
        <w:rPr>
          <w:b/>
        </w:rPr>
        <w:t>6 Pressed Back Chairs; Drop Leaf 5 leg Table; Bracket Lamp; Wood Bowls; Square Oak Table; Standard Wear Corn Pottery; 6’</w:t>
      </w:r>
      <w:r w:rsidR="002A29F1">
        <w:rPr>
          <w:b/>
        </w:rPr>
        <w:t xml:space="preserve"> </w:t>
      </w:r>
      <w:r>
        <w:rPr>
          <w:b/>
        </w:rPr>
        <w:t xml:space="preserve">Pine Cupboard; </w:t>
      </w:r>
      <w:r w:rsidR="002B46E6">
        <w:rPr>
          <w:b/>
        </w:rPr>
        <w:t xml:space="preserve">School Bell; Small Showcase; 6’ Glass Showcase; Wicker Child’s Rocker; Dolls; Mantle Clock; Rare Lg. Red Wing Water Cooler; Oak Wall Phone; Smokers Stand; Oak Rocker; Oak Frames; Freeport &amp; local </w:t>
      </w:r>
      <w:proofErr w:type="spellStart"/>
      <w:r w:rsidR="002B46E6">
        <w:rPr>
          <w:b/>
        </w:rPr>
        <w:t>Adver</w:t>
      </w:r>
      <w:proofErr w:type="spellEnd"/>
      <w:r w:rsidR="002B46E6">
        <w:rPr>
          <w:b/>
        </w:rPr>
        <w:t xml:space="preserve">. </w:t>
      </w:r>
      <w:proofErr w:type="gramStart"/>
      <w:r w:rsidR="002B46E6">
        <w:rPr>
          <w:b/>
        </w:rPr>
        <w:t xml:space="preserve">Items; Boxes full of </w:t>
      </w:r>
      <w:proofErr w:type="spellStart"/>
      <w:r w:rsidR="002B46E6">
        <w:rPr>
          <w:b/>
        </w:rPr>
        <w:t>Adver</w:t>
      </w:r>
      <w:proofErr w:type="spellEnd"/>
      <w:r w:rsidR="002B46E6">
        <w:rPr>
          <w:b/>
        </w:rPr>
        <w:t>.</w:t>
      </w:r>
      <w:proofErr w:type="gramEnd"/>
      <w:r w:rsidR="002B46E6">
        <w:rPr>
          <w:b/>
        </w:rPr>
        <w:t xml:space="preserve"> Literature; Boxes full of Farm Toy Parts; 3 Wagons full of assort. </w:t>
      </w:r>
      <w:proofErr w:type="gramStart"/>
      <w:r w:rsidR="002B46E6">
        <w:rPr>
          <w:b/>
        </w:rPr>
        <w:t>Misc. Literature, Paper &amp; Collectibles; Plus many boxes to be unpacked.</w:t>
      </w:r>
      <w:proofErr w:type="gramEnd"/>
    </w:p>
    <w:p w:rsidR="00544F71" w:rsidRDefault="00544F71" w:rsidP="00490C6A">
      <w:pPr>
        <w:rPr>
          <w:b/>
        </w:rPr>
      </w:pPr>
    </w:p>
    <w:p w:rsidR="00544F71" w:rsidRDefault="002F53C0" w:rsidP="00D50108">
      <w:pPr>
        <w:rPr>
          <w:b/>
        </w:rPr>
      </w:pPr>
      <w:r>
        <w:rPr>
          <w:b/>
          <w:sz w:val="28"/>
          <w:szCs w:val="28"/>
          <w:u w:val="single"/>
        </w:rPr>
        <w:t xml:space="preserve">SHOP-WOOD WORKING TOOLS: </w:t>
      </w:r>
      <w:r>
        <w:rPr>
          <w:b/>
        </w:rPr>
        <w:t xml:space="preserve">Small Eastman Sand Blaster; Pedestal Grinder; </w:t>
      </w:r>
      <w:proofErr w:type="spellStart"/>
      <w:r>
        <w:rPr>
          <w:b/>
        </w:rPr>
        <w:t>Dremel</w:t>
      </w:r>
      <w:proofErr w:type="spellEnd"/>
      <w:r>
        <w:rPr>
          <w:b/>
        </w:rPr>
        <w:t xml:space="preserve"> Saw; 12” Lathe; Metal Cut off Saw; Hand Corn Sheller; Lawn &amp; Garden Tools; Chain Hoist; Hand Tools; Air Tank; Battery Charger; Sears Air Compress</w:t>
      </w:r>
      <w:r w:rsidR="00D65F89">
        <w:rPr>
          <w:b/>
        </w:rPr>
        <w:t>o</w:t>
      </w:r>
      <w:r>
        <w:rPr>
          <w:b/>
        </w:rPr>
        <w:t>r; Alum. Ext. Ladder; Waterloo R.A. Tool Box; Drill Press; Delta Band Saw; 4 ½” Jointer/Planer; Wood Clamps; Sanders; Floor Jack; Lawn Sprayer; 3-Light R.R. Light; Plus more!</w:t>
      </w:r>
    </w:p>
    <w:p w:rsidR="00D50108" w:rsidRDefault="002F53C0" w:rsidP="00D50108">
      <w:r>
        <w:rPr>
          <w:b/>
        </w:rPr>
        <w:t xml:space="preserve"> </w:t>
      </w:r>
      <w:r>
        <w:rPr>
          <w:b/>
          <w:i/>
          <w:u w:val="single"/>
        </w:rPr>
        <w:t xml:space="preserve">Note: </w:t>
      </w:r>
      <w:r>
        <w:rPr>
          <w:b/>
          <w:i/>
        </w:rPr>
        <w:t xml:space="preserve">Large auction of quality Furniture and Tools. Bill collected and sold at steam and toy shows for 40 years and was well known for </w:t>
      </w:r>
      <w:r w:rsidR="0088504C">
        <w:rPr>
          <w:b/>
          <w:i/>
        </w:rPr>
        <w:t>his knowledge and attention to detail. Many items not listed, still to unpack.</w:t>
      </w:r>
      <w:r w:rsidR="00D50108" w:rsidRPr="00D50108">
        <w:t xml:space="preserve"> </w:t>
      </w:r>
    </w:p>
    <w:p w:rsidR="00D50108" w:rsidRDefault="00D50108" w:rsidP="00D50108">
      <w:r>
        <w:rPr>
          <w:b/>
          <w:i/>
          <w:u w:val="single"/>
        </w:rPr>
        <w:t xml:space="preserve">Terms: </w:t>
      </w:r>
      <w:r>
        <w:rPr>
          <w:b/>
          <w:i/>
        </w:rPr>
        <w:t>Cash or check w/ picture ID.</w:t>
      </w:r>
      <w:r>
        <w:tab/>
      </w:r>
      <w:r>
        <w:tab/>
      </w:r>
      <w:r>
        <w:tab/>
      </w:r>
    </w:p>
    <w:p w:rsidR="00D50108" w:rsidRDefault="00D50108" w:rsidP="00D50108">
      <w:r>
        <w:t xml:space="preserve">                                          </w:t>
      </w:r>
      <w:hyperlink r:id="rId4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5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hyperlink r:id="rId6" w:history="1">
        <w:r w:rsidRPr="00D67CAA">
          <w:rPr>
            <w:rStyle w:val="Hyperlink"/>
          </w:rPr>
          <w:t>www.auctionlook.com</w:t>
        </w:r>
      </w:hyperlink>
    </w:p>
    <w:p w:rsidR="00D50108" w:rsidRDefault="00D50108" w:rsidP="00D50108">
      <w:pPr>
        <w:rPr>
          <w:b/>
        </w:rPr>
      </w:pPr>
      <w:r>
        <w:rPr>
          <w:b/>
          <w:noProof/>
        </w:rPr>
        <w:pict>
          <v:group id="_x0000_s1026" style="position:absolute;margin-left:-2.25pt;margin-top:1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D50108" w:rsidRDefault="00D50108" w:rsidP="00D50108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1AFC">
        <w:rPr>
          <w:b/>
        </w:rPr>
        <w:t>RICK GARNHART, AUCTIONEER</w:t>
      </w:r>
    </w:p>
    <w:p w:rsidR="00D50108" w:rsidRDefault="00D50108" w:rsidP="00D5010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D50108" w:rsidRPr="00F31AFC" w:rsidRDefault="00D50108" w:rsidP="00D50108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D50108" w:rsidRPr="00B36D1B" w:rsidRDefault="00D50108" w:rsidP="00D50108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 xml:space="preserve">IL </w:t>
      </w:r>
      <w:proofErr w:type="spellStart"/>
      <w:r>
        <w:rPr>
          <w:b/>
        </w:rPr>
        <w:t>Lic</w:t>
      </w:r>
      <w:proofErr w:type="spellEnd"/>
      <w:r>
        <w:rPr>
          <w:b/>
        </w:rPr>
        <w:t xml:space="preserve">: 440000901     WI </w:t>
      </w:r>
      <w:proofErr w:type="spellStart"/>
      <w:r>
        <w:rPr>
          <w:b/>
        </w:rPr>
        <w:t>Lic</w:t>
      </w:r>
      <w:proofErr w:type="spellEnd"/>
      <w:r>
        <w:rPr>
          <w:b/>
        </w:rPr>
        <w:t>: 2844-52</w:t>
      </w:r>
    </w:p>
    <w:p w:rsidR="00D50108" w:rsidRDefault="00D50108" w:rsidP="00D50108"/>
    <w:p w:rsidR="00D50108" w:rsidRDefault="00D50108" w:rsidP="00D50108"/>
    <w:p w:rsidR="00D50108" w:rsidRPr="00F31AFC" w:rsidRDefault="00D50108" w:rsidP="00D50108">
      <w:pPr>
        <w:rPr>
          <w:b/>
        </w:rPr>
      </w:pPr>
    </w:p>
    <w:p w:rsidR="00D50108" w:rsidRPr="00F31AFC" w:rsidRDefault="00D50108" w:rsidP="00D50108">
      <w:pPr>
        <w:rPr>
          <w:b/>
        </w:rPr>
      </w:pPr>
    </w:p>
    <w:p w:rsidR="00D50108" w:rsidRPr="00926E21" w:rsidRDefault="00D50108" w:rsidP="00D50108">
      <w:pPr>
        <w:rPr>
          <w:b/>
        </w:rPr>
      </w:pPr>
    </w:p>
    <w:p w:rsidR="002F53C0" w:rsidRPr="002F53C0" w:rsidRDefault="002F53C0" w:rsidP="00490C6A">
      <w:pPr>
        <w:rPr>
          <w:b/>
          <w:i/>
        </w:rPr>
      </w:pPr>
    </w:p>
    <w:sectPr w:rsidR="002F53C0" w:rsidRPr="002F53C0" w:rsidSect="003C3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characterSpacingControl w:val="doNotCompress"/>
  <w:compat>
    <w:useFELayout/>
  </w:compat>
  <w:rsids>
    <w:rsidRoot w:val="0005025F"/>
    <w:rsid w:val="0005025F"/>
    <w:rsid w:val="002A29F1"/>
    <w:rsid w:val="002B46E6"/>
    <w:rsid w:val="002F53C0"/>
    <w:rsid w:val="00343535"/>
    <w:rsid w:val="003C3179"/>
    <w:rsid w:val="00490C6A"/>
    <w:rsid w:val="00544F71"/>
    <w:rsid w:val="0088504C"/>
    <w:rsid w:val="00D50108"/>
    <w:rsid w:val="00D65F89"/>
    <w:rsid w:val="00DB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5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25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25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25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2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2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2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5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25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25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25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502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2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2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5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5025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025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25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5025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5025F"/>
    <w:rPr>
      <w:b/>
      <w:bCs/>
    </w:rPr>
  </w:style>
  <w:style w:type="character" w:styleId="Emphasis">
    <w:name w:val="Emphasis"/>
    <w:basedOn w:val="DefaultParagraphFont"/>
    <w:uiPriority w:val="20"/>
    <w:qFormat/>
    <w:rsid w:val="0005025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5025F"/>
    <w:rPr>
      <w:szCs w:val="32"/>
    </w:rPr>
  </w:style>
  <w:style w:type="paragraph" w:styleId="ListParagraph">
    <w:name w:val="List Paragraph"/>
    <w:basedOn w:val="Normal"/>
    <w:uiPriority w:val="34"/>
    <w:qFormat/>
    <w:rsid w:val="000502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025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502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2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5F"/>
    <w:rPr>
      <w:b/>
      <w:i/>
      <w:sz w:val="24"/>
    </w:rPr>
  </w:style>
  <w:style w:type="character" w:styleId="SubtleEmphasis">
    <w:name w:val="Subtle Emphasis"/>
    <w:uiPriority w:val="19"/>
    <w:qFormat/>
    <w:rsid w:val="0005025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025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025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025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025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5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01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look.com" TargetMode="External"/><Relationship Id="rId5" Type="http://schemas.openxmlformats.org/officeDocument/2006/relationships/hyperlink" Target="http://www.auctionzip.com" TargetMode="External"/><Relationship Id="rId4" Type="http://schemas.openxmlformats.org/officeDocument/2006/relationships/hyperlink" Target="http://www.Proauctionsll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LindaG</dc:creator>
  <cp:lastModifiedBy>LindaG</cp:lastModifiedBy>
  <cp:revision>12</cp:revision>
  <dcterms:created xsi:type="dcterms:W3CDTF">2024-10-10T13:28:00Z</dcterms:created>
  <dcterms:modified xsi:type="dcterms:W3CDTF">2024-10-10T14:58:00Z</dcterms:modified>
</cp:coreProperties>
</file>